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38" w:rsidRPr="00E91C04" w:rsidRDefault="00DF6338" w:rsidP="00E2015E">
      <w:pPr>
        <w:rPr>
          <w:rFonts w:ascii="TH SarabunPSK" w:hAnsi="TH SarabunPSK"/>
          <w:b/>
          <w:bCs/>
          <w:sz w:val="32"/>
          <w:lang w:bidi="th-TH"/>
        </w:rPr>
      </w:pPr>
    </w:p>
    <w:p w:rsidR="00E2015E" w:rsidRPr="00E91C04" w:rsidRDefault="00E2015E" w:rsidP="00E2015E">
      <w:pPr>
        <w:jc w:val="center"/>
        <w:rPr>
          <w:rFonts w:ascii="TH SarabunPSK" w:hAnsi="TH SarabunPSK"/>
          <w:b/>
          <w:bCs/>
          <w:sz w:val="32"/>
          <w:lang w:bidi="th-TH"/>
        </w:rPr>
      </w:pPr>
      <w:r w:rsidRPr="00E91C04">
        <w:rPr>
          <w:rFonts w:ascii="TH SarabunPSK" w:hAnsi="TH SarabunPSK"/>
          <w:b/>
          <w:bCs/>
          <w:sz w:val="32"/>
        </w:rPr>
        <w:t>SAR Desktop Assessment – Interview Planning Form – Faculty/Institution Level</w:t>
      </w:r>
    </w:p>
    <w:p w:rsidR="00E2015E" w:rsidRPr="00E91C04" w:rsidRDefault="00E2015E" w:rsidP="00E2015E">
      <w:pPr>
        <w:jc w:val="center"/>
        <w:rPr>
          <w:rFonts w:ascii="TH SarabunPSK" w:hAnsi="TH SarabunPSK"/>
          <w:b/>
          <w:bCs/>
          <w:sz w:val="32"/>
          <w:lang w:bidi="th-TH"/>
        </w:rPr>
      </w:pPr>
      <w:r w:rsidRPr="00E91C04">
        <w:rPr>
          <w:rFonts w:ascii="TH SarabunPSK" w:hAnsi="TH SarabunPSK"/>
          <w:b/>
          <w:bCs/>
          <w:sz w:val="32"/>
          <w:cs/>
          <w:lang w:bidi="th-TH"/>
        </w:rPr>
        <w:t xml:space="preserve">การประเมิน </w:t>
      </w:r>
      <w:r w:rsidRPr="00E91C04">
        <w:rPr>
          <w:rFonts w:ascii="TH SarabunPSK" w:hAnsi="TH SarabunPSK"/>
          <w:b/>
          <w:bCs/>
          <w:sz w:val="32"/>
          <w:lang w:bidi="th-TH"/>
        </w:rPr>
        <w:t xml:space="preserve">SAR </w:t>
      </w:r>
      <w:r w:rsidRPr="00E91C04">
        <w:rPr>
          <w:rFonts w:ascii="TH SarabunPSK" w:hAnsi="TH SarabunPSK"/>
          <w:b/>
          <w:bCs/>
          <w:sz w:val="32"/>
          <w:cs/>
          <w:lang w:bidi="th-TH"/>
        </w:rPr>
        <w:t>เพื่อการวางแผนสัมภาษณ์ ระดับคณะ/สถาบัน</w:t>
      </w:r>
      <w:r w:rsidR="0002020C">
        <w:rPr>
          <w:rFonts w:ascii="TH SarabunPSK" w:hAnsi="TH SarabunPSK" w:hint="cs"/>
          <w:b/>
          <w:bCs/>
          <w:sz w:val="32"/>
          <w:cs/>
          <w:lang w:bidi="th-TH"/>
        </w:rPr>
        <w:t xml:space="preserve"> ของระบบ</w:t>
      </w:r>
      <w:r w:rsidR="0002020C">
        <w:rPr>
          <w:rFonts w:ascii="TH SarabunPSK" w:hAnsi="TH SarabunPSK"/>
          <w:b/>
          <w:bCs/>
          <w:sz w:val="32"/>
          <w:lang w:bidi="th-TH"/>
        </w:rPr>
        <w:t xml:space="preserve"> CUPT QA</w:t>
      </w:r>
    </w:p>
    <w:p w:rsidR="00E2015E" w:rsidRPr="00E91C04" w:rsidRDefault="00E2015E" w:rsidP="00E2015E">
      <w:pPr>
        <w:rPr>
          <w:rFonts w:ascii="TH SarabunPSK" w:hAnsi="TH SarabunPSK"/>
          <w:sz w:val="32"/>
          <w:cs/>
          <w:lang w:bidi="th-TH"/>
        </w:rPr>
      </w:pPr>
    </w:p>
    <w:p w:rsidR="00E2015E" w:rsidRPr="00E91C04" w:rsidRDefault="00E2015E" w:rsidP="00E2015E">
      <w:pPr>
        <w:rPr>
          <w:rFonts w:ascii="TH SarabunPSK" w:hAnsi="TH SarabunPSK"/>
          <w:sz w:val="32"/>
          <w:lang w:bidi="th-TH"/>
        </w:rPr>
      </w:pPr>
      <w:r w:rsidRPr="00E91C04">
        <w:rPr>
          <w:rFonts w:ascii="TH SarabunPSK" w:hAnsi="TH SarabunPSK"/>
          <w:sz w:val="32"/>
          <w:cs/>
          <w:lang w:bidi="th-TH"/>
        </w:rPr>
        <w:br/>
      </w:r>
    </w:p>
    <w:p w:rsidR="00E2015E" w:rsidRPr="00E91C04" w:rsidRDefault="00E2015E" w:rsidP="00E2015E">
      <w:pPr>
        <w:rPr>
          <w:rFonts w:ascii="TH SarabunPSK" w:hAnsi="TH SarabunPSK"/>
          <w:sz w:val="32"/>
          <w:lang w:bidi="th-TH"/>
        </w:rPr>
      </w:pPr>
    </w:p>
    <w:p w:rsidR="00E2015E" w:rsidRPr="00E91C04" w:rsidRDefault="00E2015E" w:rsidP="00E2015E">
      <w:pPr>
        <w:rPr>
          <w:rFonts w:ascii="TH SarabunPSK" w:hAnsi="TH SarabunPSK"/>
          <w:sz w:val="32"/>
          <w:lang w:bidi="th-TH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4"/>
        <w:gridCol w:w="11351"/>
      </w:tblGrid>
      <w:tr w:rsidR="00E2015E" w:rsidRPr="00E91C04" w:rsidTr="008429EC">
        <w:tc>
          <w:tcPr>
            <w:tcW w:w="996" w:type="pct"/>
            <w:vAlign w:val="center"/>
          </w:tcPr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lang w:bidi="th-TH"/>
              </w:rPr>
              <w:t>Faculty Name</w:t>
            </w:r>
          </w:p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cs/>
                <w:lang w:bidi="th-TH"/>
              </w:rPr>
              <w:t>ชื่อคณะ</w:t>
            </w:r>
          </w:p>
        </w:tc>
        <w:tc>
          <w:tcPr>
            <w:tcW w:w="4004" w:type="pct"/>
          </w:tcPr>
          <w:p w:rsidR="00E2015E" w:rsidRPr="00E91C04" w:rsidRDefault="00E2015E" w:rsidP="00E2015E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E2015E" w:rsidRPr="00E91C04" w:rsidTr="008429EC">
        <w:tc>
          <w:tcPr>
            <w:tcW w:w="996" w:type="pct"/>
            <w:vAlign w:val="center"/>
          </w:tcPr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lang w:bidi="th-TH"/>
              </w:rPr>
              <w:t>Institution Name</w:t>
            </w:r>
          </w:p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cs/>
                <w:lang w:bidi="th-TH"/>
              </w:rPr>
              <w:t>ชื่อสถาบัน</w:t>
            </w:r>
          </w:p>
        </w:tc>
        <w:tc>
          <w:tcPr>
            <w:tcW w:w="4004" w:type="pct"/>
          </w:tcPr>
          <w:p w:rsidR="00E2015E" w:rsidRPr="00E91C04" w:rsidRDefault="00E2015E" w:rsidP="00E2015E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E2015E" w:rsidRPr="00E91C04" w:rsidTr="008429EC">
        <w:tc>
          <w:tcPr>
            <w:tcW w:w="996" w:type="pct"/>
            <w:vAlign w:val="center"/>
          </w:tcPr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lang w:bidi="th-TH"/>
              </w:rPr>
              <w:t>Assessor Name</w:t>
            </w:r>
          </w:p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cs/>
                <w:lang w:bidi="th-TH"/>
              </w:rPr>
              <w:t>ชื่อผู้ประเมิน</w:t>
            </w:r>
          </w:p>
        </w:tc>
        <w:tc>
          <w:tcPr>
            <w:tcW w:w="4004" w:type="pct"/>
          </w:tcPr>
          <w:p w:rsidR="00E2015E" w:rsidRPr="00E91C04" w:rsidRDefault="00E2015E" w:rsidP="00E2015E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E2015E" w:rsidRPr="00E91C04" w:rsidTr="008429EC">
        <w:tc>
          <w:tcPr>
            <w:tcW w:w="996" w:type="pct"/>
            <w:vAlign w:val="center"/>
          </w:tcPr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lang w:bidi="th-TH"/>
              </w:rPr>
              <w:t>Document Date</w:t>
            </w:r>
          </w:p>
          <w:p w:rsidR="00E2015E" w:rsidRPr="00E91C04" w:rsidRDefault="00E2015E" w:rsidP="008429EC">
            <w:pPr>
              <w:rPr>
                <w:rFonts w:ascii="TH SarabunPSK" w:hAnsi="TH SarabunPSK"/>
                <w:sz w:val="32"/>
                <w:lang w:bidi="th-TH"/>
              </w:rPr>
            </w:pPr>
            <w:r w:rsidRPr="00E91C04">
              <w:rPr>
                <w:rFonts w:ascii="TH SarabunPSK" w:hAnsi="TH SarabunPSK"/>
                <w:sz w:val="32"/>
                <w:cs/>
                <w:lang w:bidi="th-TH"/>
              </w:rPr>
              <w:t>วันที่จัดทำเอกสาร</w:t>
            </w:r>
          </w:p>
        </w:tc>
        <w:tc>
          <w:tcPr>
            <w:tcW w:w="4004" w:type="pct"/>
          </w:tcPr>
          <w:p w:rsidR="00E2015E" w:rsidRPr="00E91C04" w:rsidRDefault="00E2015E" w:rsidP="00E2015E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</w:tbl>
    <w:p w:rsidR="00E2015E" w:rsidRPr="00E91C04" w:rsidRDefault="00E2015E" w:rsidP="00E2015E">
      <w:pPr>
        <w:rPr>
          <w:rFonts w:ascii="TH SarabunPSK" w:hAnsi="TH SarabunPSK"/>
          <w:sz w:val="32"/>
          <w:cs/>
          <w:lang w:bidi="th-TH"/>
        </w:rPr>
      </w:pPr>
    </w:p>
    <w:p w:rsidR="00E2015E" w:rsidRPr="00E91C04" w:rsidRDefault="00E2015E" w:rsidP="00E2015E">
      <w:pPr>
        <w:rPr>
          <w:rFonts w:ascii="TH SarabunPSK" w:hAnsi="TH SarabunPSK"/>
          <w:sz w:val="32"/>
          <w:cs/>
          <w:lang w:bidi="th-TH"/>
        </w:rPr>
      </w:pPr>
      <w:r w:rsidRPr="00E91C04">
        <w:rPr>
          <w:rFonts w:ascii="TH SarabunPSK" w:hAnsi="TH SarabunPSK"/>
          <w:sz w:val="32"/>
          <w:cs/>
          <w:lang w:bidi="th-T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580"/>
        <w:gridCol w:w="3150"/>
        <w:gridCol w:w="1531"/>
        <w:gridCol w:w="2563"/>
        <w:gridCol w:w="882"/>
      </w:tblGrid>
      <w:tr w:rsidR="0024709B" w:rsidRPr="00E91C04" w:rsidTr="00E91C04">
        <w:trPr>
          <w:cantSplit/>
          <w:trHeight w:val="1790"/>
          <w:tblHeader/>
        </w:trPr>
        <w:tc>
          <w:tcPr>
            <w:tcW w:w="1224" w:type="pct"/>
            <w:vAlign w:val="bottom"/>
          </w:tcPr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lastRenderedPageBreak/>
              <w:br w:type="page"/>
            </w: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br w:type="page"/>
            </w: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br w:type="page"/>
              <w:t>Criteria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เกณฑ์</w:t>
            </w:r>
          </w:p>
        </w:tc>
        <w:tc>
          <w:tcPr>
            <w:tcW w:w="910" w:type="pct"/>
            <w:vAlign w:val="bottom"/>
          </w:tcPr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Observations</w:t>
            </w:r>
          </w:p>
          <w:p w:rsidR="00E2015E" w:rsidRPr="00E91C04" w:rsidRDefault="00E2015E" w:rsidP="00222A62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(Desktop Assessment)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br/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 xml:space="preserve">ข้อสังเกตจากการประเมินรายงาน </w:t>
            </w:r>
            <w:r w:rsidRPr="00E91C04">
              <w:rPr>
                <w:rFonts w:ascii="TH SarabunPSK" w:eastAsia="SimSun" w:hAnsi="TH SarabunPSK"/>
                <w:sz w:val="32"/>
                <w:lang w:bidi="th-TH"/>
              </w:rPr>
              <w:t>SAR</w:t>
            </w:r>
          </w:p>
        </w:tc>
        <w:tc>
          <w:tcPr>
            <w:tcW w:w="1111" w:type="pct"/>
            <w:vAlign w:val="bottom"/>
          </w:tcPr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Interview Questions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(Clarification/Verification)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คำถามสำหรับการสัมภาษณ์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เพื่อความชัดเจนหรือการยืนยัน</w:t>
            </w:r>
          </w:p>
        </w:tc>
        <w:tc>
          <w:tcPr>
            <w:tcW w:w="540" w:type="pct"/>
            <w:vAlign w:val="bottom"/>
          </w:tcPr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Supporting Evidences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Audited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หลักฐานที่ตรวจสอบ</w:t>
            </w:r>
          </w:p>
        </w:tc>
        <w:tc>
          <w:tcPr>
            <w:tcW w:w="904" w:type="pct"/>
            <w:vAlign w:val="bottom"/>
          </w:tcPr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Findings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br/>
              <w:t xml:space="preserve">(Strengths 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lang w:bidi="th-TH"/>
              </w:rPr>
              <w:t>&amp;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 xml:space="preserve"> 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br/>
              <w:t>Areas for Improvement)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ข้อค้นพบ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(จุดแข็ง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lang w:bidi="th-TH"/>
              </w:rPr>
              <w:t xml:space="preserve"> 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และ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lang w:bidi="th-TH"/>
              </w:rPr>
              <w:t xml:space="preserve"> </w:t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lang w:bidi="th-TH"/>
              </w:rPr>
              <w:br/>
            </w: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เรื่องที่สามารถปรับปรุงได้)</w:t>
            </w:r>
          </w:p>
        </w:tc>
        <w:tc>
          <w:tcPr>
            <w:tcW w:w="311" w:type="pct"/>
            <w:vAlign w:val="bottom"/>
          </w:tcPr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</w:rPr>
              <w:t>Score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ระดับคะแนน</w:t>
            </w:r>
          </w:p>
        </w:tc>
      </w:tr>
      <w:tr w:rsidR="00E2015E" w:rsidRPr="00E91C04" w:rsidTr="00E91C04">
        <w:trPr>
          <w:cantSplit/>
          <w:trHeight w:val="72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bottom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b/>
                <w:bCs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โครงร่างองค์กร</w:t>
            </w:r>
          </w:p>
        </w:tc>
      </w:tr>
      <w:tr w:rsidR="0024709B" w:rsidRPr="00E91C04" w:rsidTr="00E91C04">
        <w:trPr>
          <w:cantSplit/>
          <w:trHeight w:val="720"/>
        </w:trPr>
        <w:tc>
          <w:tcPr>
            <w:tcW w:w="1224" w:type="pct"/>
            <w:vAlign w:val="center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sz w:val="32"/>
                <w:lang w:bidi="th-TH"/>
              </w:rPr>
              <w:t>P.1</w:t>
            </w:r>
            <w:r w:rsidRPr="00E91C04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ลักษณะขององค์กร</w:t>
            </w:r>
          </w:p>
        </w:tc>
        <w:tc>
          <w:tcPr>
            <w:tcW w:w="91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20"/>
        </w:trPr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sz w:val="32"/>
                <w:lang w:bidi="th-TH"/>
              </w:rPr>
              <w:t>P.2</w:t>
            </w:r>
            <w:r w:rsidRPr="00E91C04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สภาวการณ์ขององค์กร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E2015E" w:rsidRPr="00E91C04" w:rsidTr="00E91C04">
        <w:trPr>
          <w:cantSplit/>
          <w:trHeight w:val="476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bottom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lastRenderedPageBreak/>
              <w:t>ตัวบ่งชี้หลัก</w:t>
            </w: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44709E" w:rsidRDefault="0044709E" w:rsidP="00E2015E">
            <w:pPr>
              <w:rPr>
                <w:rFonts w:ascii="TH SarabunPSK" w:eastAsia="SimSun" w:hAnsi="TH SarabunPSK"/>
                <w:sz w:val="32"/>
                <w:rtl/>
                <w:cs/>
              </w:rPr>
            </w:pPr>
            <w:r w:rsidRPr="0044709E">
              <w:rPr>
                <w:rFonts w:ascii="TH SarabunPSK" w:eastAsia="SimSun" w:hAnsi="TH SarabunPSK"/>
                <w:sz w:val="32"/>
                <w:lang w:bidi="th-TH"/>
              </w:rPr>
              <w:t>C.</w:t>
            </w:r>
            <w:r w:rsidR="00E2015E" w:rsidRPr="0044709E">
              <w:rPr>
                <w:rFonts w:ascii="TH SarabunPSK" w:eastAsia="SimSun" w:hAnsi="TH SarabunPSK"/>
                <w:sz w:val="32"/>
              </w:rPr>
              <w:t>1</w:t>
            </w:r>
            <w:r w:rsidR="00E2015E" w:rsidRPr="0044709E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</w:t>
            </w:r>
            <w:r w:rsidRPr="0044709E">
              <w:rPr>
                <w:rFonts w:ascii="TH SarabunPSK" w:hAnsi="TH SarabunPSK"/>
                <w:sz w:val="32"/>
                <w:cs/>
                <w:lang w:bidi="th-TH"/>
              </w:rPr>
              <w:t>การรับและการสำเร็จการศึกษาของนิสิตนักศึกษา</w:t>
            </w:r>
          </w:p>
        </w:tc>
        <w:tc>
          <w:tcPr>
            <w:tcW w:w="91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="00E2015E"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 xml:space="preserve">2 </w:t>
            </w:r>
            <w:r w:rsidRPr="0044709E">
              <w:rPr>
                <w:rFonts w:ascii="TH SarabunPSK" w:eastAsia="DejaVu Sans" w:hAnsi="TH SarabunPSK"/>
                <w:sz w:val="32"/>
                <w:cs/>
                <w:lang w:bidi="th-TH"/>
              </w:rPr>
              <w:t>การได้งานทำของบัณฑิต หรือการใช้ประโยชน์ในการประกอบวิชาชีพ</w:t>
            </w:r>
          </w:p>
        </w:tc>
        <w:tc>
          <w:tcPr>
            <w:tcW w:w="91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206"/>
        </w:trPr>
        <w:tc>
          <w:tcPr>
            <w:tcW w:w="1224" w:type="pct"/>
            <w:vAlign w:val="center"/>
          </w:tcPr>
          <w:p w:rsidR="00E2015E" w:rsidRPr="00E91C04" w:rsidRDefault="0044709E" w:rsidP="0044709E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lastRenderedPageBreak/>
              <w:t>C.</w:t>
            </w:r>
            <w:r w:rsidR="00E2015E"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>3 คุณภาพบัณฑิต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44709E">
            <w:pPr>
              <w:rPr>
                <w:rFonts w:ascii="TH SarabunPSK" w:eastAsia="DejaVu Sans" w:hAnsi="TH SarabunPSK" w:hint="cs"/>
                <w:color w:val="000000"/>
                <w:sz w:val="32"/>
                <w:cs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4 ผลงาน</w:t>
            </w:r>
            <w:r>
              <w:rPr>
                <w:rFonts w:ascii="TH SarabunPSK" w:eastAsia="DejaVu Sans" w:hAnsi="TH SarabunPSK" w:hint="cs"/>
                <w:color w:val="000000"/>
                <w:sz w:val="32"/>
                <w:cs/>
                <w:lang w:bidi="th-TH"/>
              </w:rPr>
              <w:t>ของ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ผู้เรียน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5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คุณสมบัติของอาจารย์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6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ผลงานวิชาการของอาจารย์ประจำและนักวิจัย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7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การกำกับมาตรฐานหลักสูตร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576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8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การปฏิบัติตามบทบาทหน้าที่ของผู้บริหารมหาวิทยาลัย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9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ผลการบริหารและจัดการของผู้บริหารคณะ/สถาบัน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337B88" w:rsidRDefault="00337B88" w:rsidP="00E2015E">
            <w:pPr>
              <w:jc w:val="center"/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337B88" w:rsidRDefault="00337B88" w:rsidP="00E2015E">
            <w:pPr>
              <w:jc w:val="center"/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sz w:val="32"/>
                <w:lang w:bidi="th-TH"/>
              </w:rPr>
            </w:pPr>
            <w:r w:rsidRPr="00E91C04">
              <w:rPr>
                <w:rFonts w:ascii="TH SarabunPSK" w:eastAsia="SimSun" w:hAnsi="TH SarabunPSK"/>
                <w:sz w:val="32"/>
                <w:cs/>
                <w:lang w:bidi="th-TH"/>
              </w:rPr>
              <w:t>ร้อยละ</w:t>
            </w:r>
          </w:p>
          <w:p w:rsidR="00E2015E" w:rsidRPr="00E91C04" w:rsidRDefault="00E2015E" w:rsidP="00E2015E">
            <w:pPr>
              <w:jc w:val="center"/>
              <w:rPr>
                <w:rFonts w:ascii="TH SarabunPSK" w:eastAsia="SimSun" w:hAnsi="TH SarabunPSK"/>
                <w:sz w:val="32"/>
                <w:cs/>
                <w:lang w:bidi="th-TH"/>
              </w:rPr>
            </w:pPr>
            <w:r w:rsidRPr="00E91C04">
              <w:rPr>
                <w:rFonts w:ascii="TH SarabunPSK" w:eastAsia="SimSun" w:hAnsi="TH SarabunPSK"/>
                <w:sz w:val="32"/>
                <w:cs/>
                <w:lang w:bidi="th-TH"/>
              </w:rPr>
              <w:t>.........</w:t>
            </w: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10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บุคลากรได้รับการพัฒนา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11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ข้อมูลป้อนกลับจากผู้มีส่วนได้ส่วนเสีย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576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12 ความพึงพอใจของนักศึกษา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E2015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13 การบริการวิชาการแก่สังคมของคณะและสถาบัน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</w:tbl>
    <w:p w:rsidR="0044709E" w:rsidRDefault="0044709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580"/>
        <w:gridCol w:w="3150"/>
        <w:gridCol w:w="1531"/>
        <w:gridCol w:w="2563"/>
        <w:gridCol w:w="882"/>
      </w:tblGrid>
      <w:tr w:rsidR="00E2015E" w:rsidRPr="00E91C04" w:rsidTr="00E91C04">
        <w:trPr>
          <w:cantSplit/>
          <w:trHeight w:val="54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  <w:r w:rsidRPr="00E91C04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lastRenderedPageBreak/>
              <w:t>ตัวบ่งชี้เลือก</w:t>
            </w:r>
          </w:p>
        </w:tc>
      </w:tr>
      <w:tr w:rsidR="0024709B" w:rsidRPr="00E91C04" w:rsidTr="00E91C04">
        <w:trPr>
          <w:cantSplit/>
          <w:trHeight w:val="504"/>
        </w:trPr>
        <w:tc>
          <w:tcPr>
            <w:tcW w:w="1224" w:type="pct"/>
            <w:vAlign w:val="center"/>
          </w:tcPr>
          <w:p w:rsidR="00E2015E" w:rsidRPr="00E91C04" w:rsidRDefault="0044709E" w:rsidP="0044709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 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44709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2 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24709B" w:rsidRPr="00E91C04" w:rsidTr="00E91C04">
        <w:trPr>
          <w:cantSplit/>
          <w:trHeight w:val="792"/>
        </w:trPr>
        <w:tc>
          <w:tcPr>
            <w:tcW w:w="1224" w:type="pct"/>
            <w:vAlign w:val="center"/>
          </w:tcPr>
          <w:p w:rsidR="00E2015E" w:rsidRPr="00E91C04" w:rsidRDefault="0044709E" w:rsidP="0044709E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="00E2015E"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3 </w:t>
            </w:r>
          </w:p>
        </w:tc>
        <w:tc>
          <w:tcPr>
            <w:tcW w:w="910" w:type="pct"/>
          </w:tcPr>
          <w:p w:rsidR="00E2015E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  <w:p w:rsidR="00E91C04" w:rsidRPr="00E91C04" w:rsidRDefault="00E91C04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1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540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904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311" w:type="pct"/>
          </w:tcPr>
          <w:p w:rsidR="00E2015E" w:rsidRPr="00E91C04" w:rsidRDefault="00E2015E" w:rsidP="00E2015E">
            <w:pPr>
              <w:rPr>
                <w:rFonts w:ascii="TH SarabunPSK" w:eastAsia="SimSun" w:hAnsi="TH SarabunPSK"/>
                <w:sz w:val="32"/>
              </w:rPr>
            </w:pPr>
          </w:p>
        </w:tc>
      </w:tr>
    </w:tbl>
    <w:p w:rsidR="006D10AC" w:rsidRPr="00E91C04" w:rsidRDefault="006D10AC">
      <w:pPr>
        <w:rPr>
          <w:rFonts w:ascii="TH SarabunPSK" w:hAnsi="TH SarabunPSK"/>
          <w:sz w:val="32"/>
          <w:cs/>
          <w:lang w:bidi="th-TH"/>
        </w:rPr>
      </w:pPr>
      <w:bookmarkStart w:id="0" w:name="_GoBack"/>
      <w:bookmarkEnd w:id="0"/>
    </w:p>
    <w:sectPr w:rsidR="006D10AC" w:rsidRPr="00E91C04" w:rsidSect="00445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D5" w:rsidRDefault="003B61D5" w:rsidP="00A719AC">
      <w:r>
        <w:separator/>
      </w:r>
    </w:p>
  </w:endnote>
  <w:endnote w:type="continuationSeparator" w:id="0">
    <w:p w:rsidR="003B61D5" w:rsidRDefault="003B61D5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F4" w:rsidRDefault="00614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/>
        <w:sz w:val="32"/>
      </w:rPr>
      <w:id w:val="-35822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3F4" w:rsidRPr="006143F4" w:rsidRDefault="006143F4">
        <w:pPr>
          <w:pStyle w:val="Footer"/>
          <w:jc w:val="right"/>
          <w:rPr>
            <w:rFonts w:ascii="TH SarabunPSK" w:hAnsi="TH SarabunPSK"/>
            <w:sz w:val="32"/>
          </w:rPr>
        </w:pPr>
        <w:r w:rsidRPr="006143F4">
          <w:rPr>
            <w:rFonts w:ascii="TH SarabunPSK" w:hAnsi="TH SarabunPSK"/>
            <w:sz w:val="32"/>
          </w:rPr>
          <w:fldChar w:fldCharType="begin"/>
        </w:r>
        <w:r w:rsidRPr="006143F4">
          <w:rPr>
            <w:rFonts w:ascii="TH SarabunPSK" w:hAnsi="TH SarabunPSK"/>
            <w:sz w:val="32"/>
          </w:rPr>
          <w:instrText xml:space="preserve"> PAGE   \* MERGEFORMAT </w:instrText>
        </w:r>
        <w:r w:rsidRPr="006143F4">
          <w:rPr>
            <w:rFonts w:ascii="TH SarabunPSK" w:hAnsi="TH SarabunPSK"/>
            <w:sz w:val="32"/>
          </w:rPr>
          <w:fldChar w:fldCharType="separate"/>
        </w:r>
        <w:r w:rsidR="0044709E">
          <w:rPr>
            <w:rFonts w:ascii="TH SarabunPSK" w:hAnsi="TH SarabunPSK"/>
            <w:noProof/>
            <w:sz w:val="32"/>
          </w:rPr>
          <w:t>10</w:t>
        </w:r>
        <w:r w:rsidRPr="006143F4">
          <w:rPr>
            <w:rFonts w:ascii="TH SarabunPSK" w:hAnsi="TH SarabunPSK"/>
            <w:noProof/>
            <w:sz w:val="32"/>
          </w:rPr>
          <w:fldChar w:fldCharType="end"/>
        </w:r>
      </w:p>
    </w:sdtContent>
  </w:sdt>
  <w:p w:rsidR="00004AFD" w:rsidRPr="006143F4" w:rsidRDefault="00004AFD">
    <w:pPr>
      <w:pStyle w:val="Footer"/>
      <w:rPr>
        <w:rFonts w:ascii="TH SarabunPSK" w:hAnsi="TH SarabunPSK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F4" w:rsidRDefault="00614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D5" w:rsidRDefault="003B61D5" w:rsidP="00A719AC">
      <w:r>
        <w:separator/>
      </w:r>
    </w:p>
  </w:footnote>
  <w:footnote w:type="continuationSeparator" w:id="0">
    <w:p w:rsidR="003B61D5" w:rsidRDefault="003B61D5" w:rsidP="00A7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F4" w:rsidRDefault="00614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F4" w:rsidRDefault="00614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F4" w:rsidRDefault="00614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D07"/>
    <w:multiLevelType w:val="hybridMultilevel"/>
    <w:tmpl w:val="BE601F72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B"/>
    <w:multiLevelType w:val="hybridMultilevel"/>
    <w:tmpl w:val="A8F44790"/>
    <w:lvl w:ilvl="0" w:tplc="ABF672C2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B8"/>
    <w:multiLevelType w:val="hybridMultilevel"/>
    <w:tmpl w:val="272E985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9A"/>
    <w:multiLevelType w:val="hybridMultilevel"/>
    <w:tmpl w:val="7BDE5980"/>
    <w:lvl w:ilvl="0" w:tplc="91C815E0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A4B"/>
    <w:multiLevelType w:val="hybridMultilevel"/>
    <w:tmpl w:val="6B24BCBC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B89"/>
    <w:multiLevelType w:val="hybridMultilevel"/>
    <w:tmpl w:val="D16A6796"/>
    <w:lvl w:ilvl="0" w:tplc="239A311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974"/>
    <w:multiLevelType w:val="hybridMultilevel"/>
    <w:tmpl w:val="08782EA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2198"/>
    <w:multiLevelType w:val="hybridMultilevel"/>
    <w:tmpl w:val="FFB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2C27"/>
    <w:multiLevelType w:val="hybridMultilevel"/>
    <w:tmpl w:val="6798A5E8"/>
    <w:lvl w:ilvl="0" w:tplc="84D204A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155"/>
    <w:multiLevelType w:val="hybridMultilevel"/>
    <w:tmpl w:val="D3920C6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AD2"/>
    <w:multiLevelType w:val="hybridMultilevel"/>
    <w:tmpl w:val="F8EE6240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D86"/>
    <w:multiLevelType w:val="hybridMultilevel"/>
    <w:tmpl w:val="C5C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923EC"/>
    <w:multiLevelType w:val="hybridMultilevel"/>
    <w:tmpl w:val="48F2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74"/>
    <w:multiLevelType w:val="hybridMultilevel"/>
    <w:tmpl w:val="0FF45C3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A"/>
    <w:rsid w:val="00004AFD"/>
    <w:rsid w:val="0002020C"/>
    <w:rsid w:val="000278DC"/>
    <w:rsid w:val="00042CF9"/>
    <w:rsid w:val="00052CE1"/>
    <w:rsid w:val="00062A30"/>
    <w:rsid w:val="000736B1"/>
    <w:rsid w:val="000938CC"/>
    <w:rsid w:val="000A080B"/>
    <w:rsid w:val="000A145B"/>
    <w:rsid w:val="000A46CF"/>
    <w:rsid w:val="000E1968"/>
    <w:rsid w:val="00106E4D"/>
    <w:rsid w:val="00120025"/>
    <w:rsid w:val="0012048F"/>
    <w:rsid w:val="00143D19"/>
    <w:rsid w:val="00174DAC"/>
    <w:rsid w:val="001A076D"/>
    <w:rsid w:val="001A2752"/>
    <w:rsid w:val="001B48E9"/>
    <w:rsid w:val="001C46CA"/>
    <w:rsid w:val="001D2FCA"/>
    <w:rsid w:val="001F2012"/>
    <w:rsid w:val="00205347"/>
    <w:rsid w:val="00217F72"/>
    <w:rsid w:val="00222A62"/>
    <w:rsid w:val="00237444"/>
    <w:rsid w:val="0024709B"/>
    <w:rsid w:val="002B525D"/>
    <w:rsid w:val="002D007E"/>
    <w:rsid w:val="002D04F8"/>
    <w:rsid w:val="002E0D46"/>
    <w:rsid w:val="002E4960"/>
    <w:rsid w:val="003154E3"/>
    <w:rsid w:val="0032334A"/>
    <w:rsid w:val="003237F8"/>
    <w:rsid w:val="00337B88"/>
    <w:rsid w:val="00344FF4"/>
    <w:rsid w:val="00373FAA"/>
    <w:rsid w:val="00387B29"/>
    <w:rsid w:val="003966F7"/>
    <w:rsid w:val="003A1FB4"/>
    <w:rsid w:val="003B0334"/>
    <w:rsid w:val="003B61D5"/>
    <w:rsid w:val="003C6213"/>
    <w:rsid w:val="004453EC"/>
    <w:rsid w:val="0044709E"/>
    <w:rsid w:val="0048354B"/>
    <w:rsid w:val="0048536E"/>
    <w:rsid w:val="00496ADB"/>
    <w:rsid w:val="004D19E6"/>
    <w:rsid w:val="004E1115"/>
    <w:rsid w:val="004E1531"/>
    <w:rsid w:val="004E78D6"/>
    <w:rsid w:val="004F3BB0"/>
    <w:rsid w:val="004F6431"/>
    <w:rsid w:val="005075A5"/>
    <w:rsid w:val="0053483B"/>
    <w:rsid w:val="0054450B"/>
    <w:rsid w:val="00593CC1"/>
    <w:rsid w:val="005A7063"/>
    <w:rsid w:val="00600537"/>
    <w:rsid w:val="00607AF2"/>
    <w:rsid w:val="006143F4"/>
    <w:rsid w:val="00625117"/>
    <w:rsid w:val="00640EFA"/>
    <w:rsid w:val="00647373"/>
    <w:rsid w:val="00661FF5"/>
    <w:rsid w:val="006649D4"/>
    <w:rsid w:val="006D10AC"/>
    <w:rsid w:val="00704267"/>
    <w:rsid w:val="007267B5"/>
    <w:rsid w:val="00743A0C"/>
    <w:rsid w:val="00763DBF"/>
    <w:rsid w:val="00777C8D"/>
    <w:rsid w:val="007B5D38"/>
    <w:rsid w:val="007E59E8"/>
    <w:rsid w:val="007F4AFA"/>
    <w:rsid w:val="0080633D"/>
    <w:rsid w:val="00823A5D"/>
    <w:rsid w:val="008429EC"/>
    <w:rsid w:val="00857AF8"/>
    <w:rsid w:val="00872044"/>
    <w:rsid w:val="008871BC"/>
    <w:rsid w:val="00896C02"/>
    <w:rsid w:val="008D5CEF"/>
    <w:rsid w:val="008D6BD3"/>
    <w:rsid w:val="008E4B9A"/>
    <w:rsid w:val="008E7B23"/>
    <w:rsid w:val="00932E17"/>
    <w:rsid w:val="00935107"/>
    <w:rsid w:val="009505C3"/>
    <w:rsid w:val="00953788"/>
    <w:rsid w:val="00995ADD"/>
    <w:rsid w:val="009F0A5E"/>
    <w:rsid w:val="00A11C54"/>
    <w:rsid w:val="00A31F81"/>
    <w:rsid w:val="00A719AC"/>
    <w:rsid w:val="00A80F7A"/>
    <w:rsid w:val="00A93B46"/>
    <w:rsid w:val="00AA3466"/>
    <w:rsid w:val="00AB6AD6"/>
    <w:rsid w:val="00AC3FF8"/>
    <w:rsid w:val="00AD5C34"/>
    <w:rsid w:val="00AE006D"/>
    <w:rsid w:val="00AF4D30"/>
    <w:rsid w:val="00B248BC"/>
    <w:rsid w:val="00B32BE2"/>
    <w:rsid w:val="00B74F2D"/>
    <w:rsid w:val="00BD67DD"/>
    <w:rsid w:val="00BF16F1"/>
    <w:rsid w:val="00BF3230"/>
    <w:rsid w:val="00BF64CB"/>
    <w:rsid w:val="00C16936"/>
    <w:rsid w:val="00C46DC5"/>
    <w:rsid w:val="00C47267"/>
    <w:rsid w:val="00C71EF3"/>
    <w:rsid w:val="00C81257"/>
    <w:rsid w:val="00C935BE"/>
    <w:rsid w:val="00CE113E"/>
    <w:rsid w:val="00CE14C0"/>
    <w:rsid w:val="00D13E60"/>
    <w:rsid w:val="00D202D4"/>
    <w:rsid w:val="00D23D56"/>
    <w:rsid w:val="00D844BA"/>
    <w:rsid w:val="00DB1D3B"/>
    <w:rsid w:val="00DC230B"/>
    <w:rsid w:val="00DF2979"/>
    <w:rsid w:val="00DF6338"/>
    <w:rsid w:val="00DF6B7B"/>
    <w:rsid w:val="00E2015E"/>
    <w:rsid w:val="00E25E2B"/>
    <w:rsid w:val="00E40CC7"/>
    <w:rsid w:val="00E4593C"/>
    <w:rsid w:val="00E746B5"/>
    <w:rsid w:val="00E91C04"/>
    <w:rsid w:val="00EB360C"/>
    <w:rsid w:val="00EB7C67"/>
    <w:rsid w:val="00EC60F6"/>
    <w:rsid w:val="00ED07B6"/>
    <w:rsid w:val="00EE0076"/>
    <w:rsid w:val="00F04C4A"/>
    <w:rsid w:val="00F10B27"/>
    <w:rsid w:val="00F15F55"/>
    <w:rsid w:val="00F25917"/>
    <w:rsid w:val="00F437E7"/>
    <w:rsid w:val="00F77D3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2C81E-F4B9-40F0-8EAF-3DED4B8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Kamolwan Lueprasert</cp:lastModifiedBy>
  <cp:revision>10</cp:revision>
  <cp:lastPrinted>2015-09-10T03:15:00Z</cp:lastPrinted>
  <dcterms:created xsi:type="dcterms:W3CDTF">2015-09-10T03:15:00Z</dcterms:created>
  <dcterms:modified xsi:type="dcterms:W3CDTF">2016-08-02T10:50:00Z</dcterms:modified>
</cp:coreProperties>
</file>